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FB" w:rsidRPr="00E846F6" w:rsidRDefault="00D523FB" w:rsidP="00D523F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  <w:bookmarkStart w:id="0" w:name="_GoBack"/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</w:t>
      </w:r>
      <w:r w:rsidR="00B1277E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01.02.2022</w:t>
      </w:r>
      <w:r w:rsidRPr="0072714E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 года</w:t>
      </w:r>
    </w:p>
    <w:tbl>
      <w:tblPr>
        <w:tblW w:w="10491" w:type="dxa"/>
        <w:tblInd w:w="-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3222"/>
        <w:gridCol w:w="4395"/>
      </w:tblGrid>
      <w:tr w:rsidR="00D523FB" w:rsidRPr="00E846F6" w:rsidTr="008A276D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523FB" w:rsidRPr="00E846F6" w:rsidTr="008A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C40915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523FB" w:rsidRPr="00E846F6" w:rsidTr="008A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D523FB" w:rsidP="00975749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Пассажирские 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и грузовые </w:t>
            </w: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, техническое обслуживание транспорта</w:t>
            </w:r>
            <w:r w:rsidR="00C40915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и ремонт прочих авто</w:t>
            </w:r>
            <w:r w:rsidR="009F3CAE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C40915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тра</w:t>
            </w:r>
            <w:r w:rsidR="009F3CAE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н</w:t>
            </w:r>
            <w:r w:rsidR="00C40915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спортных</w:t>
            </w:r>
            <w:r w:rsidR="00975749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C40915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средств</w:t>
            </w:r>
            <w:r w:rsidR="009F3CAE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, </w:t>
            </w:r>
            <w:r w:rsidR="00975749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тех</w:t>
            </w:r>
            <w:proofErr w:type="gramStart"/>
            <w:r w:rsidR="00975749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.о</w:t>
            </w:r>
            <w:proofErr w:type="gramEnd"/>
            <w:r w:rsidR="00975749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бслуживание и </w:t>
            </w:r>
            <w:r w:rsidR="009F3CAE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ремонт</w:t>
            </w:r>
            <w:r w:rsidR="00975749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прочих авто транспортных средств 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975749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523FB" w:rsidRPr="00E846F6" w:rsidTr="008A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Pr="00E846F6" w:rsidRDefault="00ED2122" w:rsidP="00ED2122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Сельское хозяйство, р</w:t>
            </w:r>
            <w:r w:rsidR="00D523FB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астениеводство и животноводство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3E1582" w:rsidP="003E1582">
            <w:pPr>
              <w:spacing w:before="45" w:after="45" w:line="240" w:lineRule="auto"/>
              <w:ind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523FB" w:rsidRPr="00E846F6" w:rsidTr="008A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C40915" w:rsidP="00C40915">
            <w:pPr>
              <w:spacing w:before="45" w:after="45" w:line="240" w:lineRule="auto"/>
              <w:ind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Деятельность по </w:t>
            </w:r>
            <w:proofErr w:type="gramStart"/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о</w:t>
            </w:r>
            <w:r w:rsidR="009F3CAE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работке данных</w:t>
            </w:r>
            <w:r w:rsidR="003E1582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, представление услуг по размещению информации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F3CAE" w:rsidRPr="00E846F6" w:rsidTr="008A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CAE" w:rsidRDefault="009F3CAE" w:rsidP="009F3CAE">
            <w:pPr>
              <w:spacing w:before="45" w:after="45" w:line="240" w:lineRule="auto"/>
              <w:ind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Производство электромонтажных работ и прочих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CAE" w:rsidRDefault="009F3CAE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CAE" w:rsidRPr="00E846F6" w:rsidRDefault="009F3CAE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F3CAE" w:rsidRPr="00E846F6" w:rsidTr="008A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CAE" w:rsidRDefault="009F3CAE" w:rsidP="009F3CAE">
            <w:pPr>
              <w:spacing w:before="45" w:after="45" w:line="240" w:lineRule="auto"/>
              <w:ind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Строительство жилых и нежилых зданий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CAE" w:rsidRDefault="009F3CAE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3CAE" w:rsidRPr="00E846F6" w:rsidRDefault="009F3CAE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523FB" w:rsidRPr="00E846F6" w:rsidTr="008A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9F3CAE" w:rsidP="009F3CAE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523FB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Производство </w:t>
            </w:r>
          </w:p>
          <w:p w:rsidR="009F3CAE" w:rsidRDefault="009F3CAE" w:rsidP="009F3CAE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дверей и окон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523FB" w:rsidRPr="00E846F6" w:rsidTr="008A2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9F3CAE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Деятельность агентов, торговля фармацевтической продукцией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before="45" w:after="45" w:line="240" w:lineRule="auto"/>
              <w:ind w:left="45" w:right="45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D523FB" w:rsidRPr="00E846F6" w:rsidRDefault="00D523FB" w:rsidP="00D523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p w:rsidR="00D523FB" w:rsidRPr="00E846F6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Информация</w:t>
      </w:r>
    </w:p>
    <w:p w:rsidR="00D523FB" w:rsidRPr="00E846F6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о состоянии и перспективах развития малого и среднего предпринимательства в МО </w:t>
      </w:r>
      <w:r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Родничнодоль</w:t>
      </w:r>
      <w:r w:rsidRPr="0072714E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ский</w:t>
      </w: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 сельсовет</w:t>
      </w:r>
    </w:p>
    <w:p w:rsidR="00D523FB" w:rsidRPr="00E846F6" w:rsidRDefault="00D523FB" w:rsidP="00D523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 Предпринимательство и малый бизнес стали существенным фактором социальной и экономической стабильности в поселении, охватывают значительное число сфер деятельности и развиваются с положительной динамикой. </w:t>
      </w:r>
      <w:proofErr w:type="gramStart"/>
      <w:r w:rsidRPr="0072714E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По состоянию на 01.02.2</w:t>
      </w:r>
      <w:r w:rsidR="00975749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022</w:t>
      </w:r>
      <w:r w:rsidRPr="0072714E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года</w:t>
      </w: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на территории муниципального образования </w:t>
      </w:r>
      <w:r w:rsidRPr="0072714E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Родничнодольский сельсовет зарегистрировано </w:t>
      </w:r>
      <w:r w:rsidR="00975749">
        <w:rPr>
          <w:rFonts w:ascii="Times New Roman" w:eastAsia="Times New Roman" w:hAnsi="Times New Roman"/>
          <w:b/>
          <w:color w:val="061723"/>
          <w:sz w:val="28"/>
          <w:szCs w:val="28"/>
          <w:lang w:eastAsia="ru-RU"/>
        </w:rPr>
        <w:t>21</w:t>
      </w:r>
      <w:r w:rsidRPr="0072714E">
        <w:rPr>
          <w:rFonts w:ascii="Times New Roman" w:eastAsia="Times New Roman" w:hAnsi="Times New Roman"/>
          <w:b/>
          <w:color w:val="061723"/>
          <w:sz w:val="28"/>
          <w:szCs w:val="28"/>
          <w:lang w:eastAsia="ru-RU"/>
        </w:rPr>
        <w:t xml:space="preserve"> представител</w:t>
      </w:r>
      <w:r w:rsidR="00975749">
        <w:rPr>
          <w:rFonts w:ascii="Times New Roman" w:eastAsia="Times New Roman" w:hAnsi="Times New Roman"/>
          <w:b/>
          <w:color w:val="061723"/>
          <w:sz w:val="28"/>
          <w:szCs w:val="28"/>
          <w:lang w:eastAsia="ru-RU"/>
        </w:rPr>
        <w:t>ь</w:t>
      </w: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малого и среднего бизнеса, как и в предыдущие годы, самым распространенным основным видом экономической деятельности является «Сельское хозяйство», «Розничная торговля»</w:t>
      </w:r>
      <w:r w:rsidR="003E1582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, «</w:t>
      </w:r>
      <w:r w:rsidR="003E1582"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Пассажирские </w:t>
      </w:r>
      <w:r w:rsidR="003E1582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и грузовые </w:t>
      </w:r>
      <w:r w:rsidR="003E1582"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перевозки</w:t>
      </w:r>
      <w:r w:rsidR="003E1582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, техническое обслуживание транспорта и ремонт прочих авто транспортных средств</w:t>
      </w:r>
      <w:r w:rsidR="003E1582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»</w:t>
      </w:r>
      <w:r w:rsidR="003E1582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</w:t>
      </w:r>
      <w:r w:rsidRPr="00E846F6"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и «Предоставление жилищно-коммунальных услуг населению».</w:t>
      </w:r>
      <w:proofErr w:type="gramEnd"/>
    </w:p>
    <w:p w:rsidR="00D523FB" w:rsidRPr="00E846F6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Субъекты малого и среднего предпринимательства</w:t>
      </w:r>
    </w:p>
    <w:p w:rsidR="00D523FB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на территории </w:t>
      </w:r>
      <w:proofErr w:type="spellStart"/>
      <w:r w:rsidRPr="0072714E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Родничнодольского</w:t>
      </w:r>
      <w:proofErr w:type="spellEnd"/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 сельсовета по состоянию на 20</w:t>
      </w:r>
      <w:r w:rsidR="00975749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>22</w:t>
      </w:r>
      <w:r w:rsidRPr="00E846F6"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  <w:t xml:space="preserve"> г.</w:t>
      </w:r>
    </w:p>
    <w:p w:rsidR="00D523FB" w:rsidRPr="00E846F6" w:rsidRDefault="00D523FB" w:rsidP="00D5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61723"/>
          <w:sz w:val="28"/>
          <w:szCs w:val="28"/>
          <w:lang w:eastAsia="ru-RU"/>
        </w:rPr>
      </w:pPr>
    </w:p>
    <w:tbl>
      <w:tblPr>
        <w:tblW w:w="8930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605"/>
        <w:gridCol w:w="3774"/>
      </w:tblGrid>
      <w:tr w:rsidR="00D523FB" w:rsidRPr="00E846F6" w:rsidTr="002F3556">
        <w:trPr>
          <w:tblHeader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46F6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  <w:proofErr w:type="gramEnd"/>
            <w:r w:rsidRPr="00E846F6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Классификация по видам экономической деятельности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D523FB" w:rsidRPr="00E846F6" w:rsidTr="002F3556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002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01.11.1;  01.4</w:t>
            </w:r>
            <w:r w:rsidR="00975749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2500A4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</w:tr>
      <w:tr w:rsidR="0000216F" w:rsidRPr="00E846F6" w:rsidTr="002F3556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16F" w:rsidRPr="00E846F6" w:rsidRDefault="0000216F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16F" w:rsidRDefault="0000216F" w:rsidP="00975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16F" w:rsidRDefault="0000216F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</w:tr>
      <w:tr w:rsidR="002500A4" w:rsidRPr="00E846F6" w:rsidTr="002F3556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0A4" w:rsidRDefault="002500A4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0A4" w:rsidRDefault="002500A4" w:rsidP="00975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43.21;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0A4" w:rsidRDefault="002500A4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</w:tr>
      <w:tr w:rsidR="00D523FB" w:rsidRPr="00E846F6" w:rsidTr="002F3556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Pr="00E846F6" w:rsidRDefault="002500A4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4</w:t>
            </w:r>
            <w:r w:rsidR="00D523FB"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Default="003E1582" w:rsidP="003E1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43.21; </w:t>
            </w:r>
            <w:r w:rsidR="00D523FB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43.2</w:t>
            </w:r>
            <w:r w:rsidR="0000216F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Default="003E1582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</w:tr>
      <w:tr w:rsidR="00D523FB" w:rsidRPr="00E846F6" w:rsidTr="002F3556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Pr="00E846F6" w:rsidRDefault="002500A4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5</w:t>
            </w:r>
            <w:r w:rsidR="00D523FB"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45.20.</w:t>
            </w:r>
            <w:r w:rsidR="0000216F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</w:tr>
      <w:tr w:rsidR="00D523FB" w:rsidRPr="00E846F6" w:rsidTr="002F3556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Pr="00E846F6" w:rsidRDefault="002500A4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6</w:t>
            </w:r>
            <w:r w:rsidR="00D523FB"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975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46.</w:t>
            </w:r>
            <w:r w:rsidR="00975749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18.1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;  </w:t>
            </w:r>
            <w:r w:rsidR="00975749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46.61.</w:t>
            </w:r>
            <w:r w:rsidR="0000216F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1; 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47.8;  47.11; </w:t>
            </w:r>
            <w:r w:rsidR="009E7977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47.22.1; </w:t>
            </w:r>
            <w:r w:rsidR="002500A4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47.41</w:t>
            </w:r>
            <w:r w:rsidR="00975749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.1;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00216F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47.99.</w:t>
            </w:r>
            <w:r w:rsidR="00975749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2F3556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7</w:t>
            </w:r>
          </w:p>
        </w:tc>
      </w:tr>
      <w:tr w:rsidR="00D523FB" w:rsidRPr="00E846F6" w:rsidTr="002F3556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Pr="00E846F6" w:rsidRDefault="002500A4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7</w:t>
            </w:r>
            <w:r w:rsidR="00D523FB"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00216F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41.20; 43.29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E846F6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</w:tr>
      <w:tr w:rsidR="00D523FB" w:rsidRPr="00E846F6" w:rsidTr="002F3556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Pr="00E846F6" w:rsidRDefault="002F3556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8</w:t>
            </w:r>
            <w:r w:rsidR="00D523FB" w:rsidRPr="00E846F6"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Default="00D523FB" w:rsidP="003E1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49.</w:t>
            </w:r>
            <w:r w:rsidR="0000216F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;  </w:t>
            </w:r>
            <w:r w:rsidR="003E1582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49.31; 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49.</w:t>
            </w:r>
            <w:r w:rsidR="009E7977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</w:t>
            </w:r>
            <w:r w:rsidR="002500A4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1.1;  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49.39.11;  49.41;</w:t>
            </w:r>
            <w:r w:rsidR="009E7977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Pr="00E846F6" w:rsidRDefault="003E1582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6</w:t>
            </w:r>
          </w:p>
        </w:tc>
      </w:tr>
      <w:tr w:rsidR="00D523FB" w:rsidRPr="00E846F6" w:rsidTr="002F3556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3FB" w:rsidRPr="00E846F6" w:rsidRDefault="00D523FB" w:rsidP="008A2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</w:p>
        </w:tc>
      </w:tr>
    </w:tbl>
    <w:p w:rsidR="002F3556" w:rsidRDefault="002F3556" w:rsidP="002F355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Малый бизнес не только создает значительное количество рабочих мест для жителей посел</w:t>
      </w:r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ения, что составляет в среднем 8</w:t>
      </w:r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7 человек, но и вносит существенный вклад в экономику поселения. Анализ </w:t>
      </w:r>
      <w:proofErr w:type="gramStart"/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факторов, влияющих на развитие малого и среднего предпринимательства показал</w:t>
      </w:r>
      <w:proofErr w:type="gramEnd"/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, что увеличение численности субъектов малого и среднего предпринимательства, повышение занятости населения в этой сфере, рост объемов произведенной продукции во всех отраслях экономики возможен путем активизации механизмов поддержки малого и среднего предпринимательства. Администрацией МО Родничнодольский сельсовет ведется работа по оказанию информационной и правовой помощи предпринимателям. Предпринимателям и населению </w:t>
      </w:r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lastRenderedPageBreak/>
        <w:t>предоставляются кредиты на льготных условиях. Стабильно работает на территории поселения предприятие малого и среднего бизнес</w:t>
      </w:r>
      <w:proofErr w:type="gramStart"/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 xml:space="preserve"> «Исток», сельскохозяйственное предприятие ООО «Краснополье».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Сельское хозяйство                                                                                                                  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 На территории поселения зарегистрировано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ИП занимающихся с производством и выращиванием  сельскохозяйственных культур и разведением молочного и мясного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крупно рогатого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скота животноводство.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Общее поголовье крупного рогатого скота составило по поселению на 01.01.2021  года  761  голов. В том числе поголовье коров составило соответственно </w:t>
      </w:r>
      <w:r>
        <w:rPr>
          <w:rFonts w:ascii="Times New Roman" w:hAnsi="Times New Roman"/>
          <w:sz w:val="28"/>
          <w:szCs w:val="28"/>
        </w:rPr>
        <w:t>325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голов. Количество коров по поселению составило на 01.01.2020г. 824 голов против 776 голов на 01.01.2019г.  В ИП  количество коров на 01.01.2020 года составило 67 голов,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01.01.2019 года –51 голова.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   Объем производства молока составил 1,809 тыс. тонн, в 2018 года – 1,377тыс.т.  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заработная плата  в сельском хозяйстве составила 21000 ру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блей, против 18000 рублей за 2020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года.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Просроченной задолженности по выплате заработной платы работникам промышленных предприятий на 01.01.202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нет.</w:t>
      </w:r>
    </w:p>
    <w:p w:rsidR="002F3556" w:rsidRDefault="002F3556" w:rsidP="002F3556">
      <w:pPr>
        <w:shd w:val="clear" w:color="auto" w:fill="FFFFFF"/>
        <w:spacing w:after="27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Транспорт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 Пассажирские перевозки в поселение осуществляются транспортом индивидуальных предпринимателей. 2 индивидуальных предпринимателя, осуществляющих городские и пригородные пассажирские перевозки.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Перевезено за отчетный период 106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 пассажиров, пассажирооборот составил 14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тыс. пас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 Грузовые перевозки осуществляются транспортом всех форм собственности.</w:t>
      </w:r>
    </w:p>
    <w:p w:rsidR="002F3556" w:rsidRDefault="002F3556" w:rsidP="002F3556">
      <w:pPr>
        <w:shd w:val="clear" w:color="auto" w:fill="FFFFFF"/>
        <w:spacing w:after="27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Потребительский рынок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Оборот розничной торговли сост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авил в отчетном периоде 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,7 мл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н. руб. В сопоставимых ценах 2020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данный показатель составляет 1,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млн. руб.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Индивидуальными предпринимат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елями продано товаров на сумму 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млн. руб., или 2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% общего объема. В расчете на одного жителя продано товаров на сумму 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7,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руб., за соответствующий пе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риод прошлого года -  на сумму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77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руб.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01.01.202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на территории поселения имеется 7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торговых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объекта.</w:t>
      </w:r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Преобладающий метод обслуживания – через прилавок.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Родничный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Дол  расположено три магазина «Родник», 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Асель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», «Парадиз», в с.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Рычковка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два магазина «Вечный зов», «Продукты», в с.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Шуваловка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два киоска.        </w:t>
      </w:r>
      <w:proofErr w:type="gramEnd"/>
    </w:p>
    <w:p w:rsidR="002F3556" w:rsidRDefault="002F3556" w:rsidP="002F355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заработная плата  составила 1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8000 рублей, против 15000 рублей за 2020 год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Просроченной задолженности по выплате заработной платы работникам торговых организаций на 01.01.202</w:t>
      </w:r>
      <w:r w:rsidR="008D63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нет.</w:t>
      </w:r>
    </w:p>
    <w:p w:rsidR="002F3556" w:rsidRDefault="002F3556" w:rsidP="002F3556">
      <w:pPr>
        <w:shd w:val="clear" w:color="auto" w:fill="FFFFFF"/>
        <w:spacing w:before="240" w:after="240" w:line="240" w:lineRule="auto"/>
        <w:jc w:val="both"/>
      </w:pPr>
      <w:r>
        <w:rPr>
          <w:rFonts w:ascii="Times New Roman" w:eastAsia="Times New Roman" w:hAnsi="Times New Roman"/>
          <w:color w:val="061723"/>
          <w:sz w:val="28"/>
          <w:szCs w:val="28"/>
          <w:lang w:eastAsia="ru-RU"/>
        </w:rPr>
        <w:t>телефон для справок 8(353 38) 25-6-41</w:t>
      </w:r>
    </w:p>
    <w:bookmarkEnd w:id="0"/>
    <w:p w:rsidR="00012154" w:rsidRDefault="008D63B9" w:rsidP="002F3556">
      <w:pPr>
        <w:shd w:val="clear" w:color="auto" w:fill="FFFFFF"/>
        <w:spacing w:before="240" w:after="240" w:line="240" w:lineRule="auto"/>
        <w:jc w:val="both"/>
      </w:pPr>
    </w:p>
    <w:sectPr w:rsidR="00012154" w:rsidSect="00E846F6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FB"/>
    <w:rsid w:val="0000216F"/>
    <w:rsid w:val="0002116F"/>
    <w:rsid w:val="002500A4"/>
    <w:rsid w:val="002F3556"/>
    <w:rsid w:val="003E1582"/>
    <w:rsid w:val="005F75C8"/>
    <w:rsid w:val="007521B7"/>
    <w:rsid w:val="008D63B9"/>
    <w:rsid w:val="00963F67"/>
    <w:rsid w:val="00975749"/>
    <w:rsid w:val="009E7977"/>
    <w:rsid w:val="009F3CAE"/>
    <w:rsid w:val="00B1277E"/>
    <w:rsid w:val="00C40915"/>
    <w:rsid w:val="00D31C38"/>
    <w:rsid w:val="00D523FB"/>
    <w:rsid w:val="00D94E02"/>
    <w:rsid w:val="00ED2122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2019-02-27T16:57:00Z</dcterms:created>
  <dcterms:modified xsi:type="dcterms:W3CDTF">2022-02-02T14:12:00Z</dcterms:modified>
</cp:coreProperties>
</file>